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A131F">
      <w:pPr>
        <w:jc w:val="center"/>
        <w:rPr>
          <w:rFonts w:ascii="Times New Roman" w:hAnsi="Times New Roman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浙江省轨道交通和能源业联合会会员申请表</w:t>
      </w:r>
    </w:p>
    <w:tbl>
      <w:tblPr>
        <w:tblStyle w:val="3"/>
        <w:tblpPr w:leftFromText="180" w:rightFromText="180" w:vertAnchor="text" w:horzAnchor="page" w:tblpX="752" w:tblpY="288"/>
        <w:tblOverlap w:val="never"/>
        <w:tblW w:w="97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1373"/>
        <w:gridCol w:w="871"/>
        <w:gridCol w:w="357"/>
        <w:gridCol w:w="1338"/>
        <w:gridCol w:w="719"/>
        <w:gridCol w:w="1276"/>
        <w:gridCol w:w="134"/>
        <w:gridCol w:w="1749"/>
      </w:tblGrid>
      <w:tr w14:paraId="3C097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33600">
            <w:pPr>
              <w:spacing w:line="460" w:lineRule="exact"/>
              <w:contextualSpacing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6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617BB1">
            <w:pPr>
              <w:spacing w:line="460" w:lineRule="exact"/>
              <w:contextualSpacing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5C3DF">
            <w:pPr>
              <w:spacing w:line="460" w:lineRule="exact"/>
              <w:contextualSpacing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2EA8DC">
            <w:pPr>
              <w:spacing w:line="460" w:lineRule="exact"/>
              <w:contextualSpacing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78E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DB893">
            <w:pPr>
              <w:spacing w:line="460" w:lineRule="exact"/>
              <w:contextualSpacing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6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3F7F3">
            <w:pPr>
              <w:spacing w:line="460" w:lineRule="exact"/>
              <w:contextualSpacing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2D2FC">
            <w:pPr>
              <w:spacing w:line="460" w:lineRule="exact"/>
              <w:contextualSpacing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7F7B72">
            <w:pPr>
              <w:spacing w:line="460" w:lineRule="exact"/>
              <w:ind w:firstLine="560"/>
              <w:contextualSpacing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E89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C22B3">
            <w:pPr>
              <w:spacing w:line="460" w:lineRule="exact"/>
              <w:contextualSpacing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单位网址</w:t>
            </w:r>
          </w:p>
        </w:tc>
        <w:tc>
          <w:tcPr>
            <w:tcW w:w="46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935CB1">
            <w:pPr>
              <w:spacing w:line="460" w:lineRule="exact"/>
              <w:ind w:firstLine="560"/>
              <w:contextualSpacing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ED849D">
            <w:pPr>
              <w:spacing w:line="460" w:lineRule="exact"/>
              <w:contextualSpacing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注册资本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B57281">
            <w:pPr>
              <w:spacing w:line="460" w:lineRule="exact"/>
              <w:ind w:firstLine="560"/>
              <w:contextualSpacing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722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A93B8">
            <w:pPr>
              <w:spacing w:line="460" w:lineRule="exact"/>
              <w:contextualSpacing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法人代表或主要负责人</w:t>
            </w:r>
          </w:p>
        </w:tc>
        <w:tc>
          <w:tcPr>
            <w:tcW w:w="26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1848CB0">
            <w:pPr>
              <w:spacing w:line="460" w:lineRule="exact"/>
              <w:ind w:firstLine="560"/>
              <w:contextualSpacing/>
              <w:jc w:val="lef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0DD2F3">
            <w:pPr>
              <w:spacing w:line="460" w:lineRule="exact"/>
              <w:contextualSpacing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31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E84A8FF">
            <w:pPr>
              <w:spacing w:line="460" w:lineRule="exact"/>
              <w:ind w:firstLine="560"/>
              <w:contextualSpacing/>
              <w:jc w:val="lef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622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0F4BB">
            <w:pPr>
              <w:spacing w:line="460" w:lineRule="exact"/>
              <w:contextualSpacing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申请类别</w:t>
            </w:r>
          </w:p>
        </w:tc>
        <w:tc>
          <w:tcPr>
            <w:tcW w:w="781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50ADFDF">
            <w:pPr>
              <w:spacing w:line="460" w:lineRule="exact"/>
              <w:contextualSpacing/>
              <w:jc w:val="lef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□常务副会长单位□副会长单位□常务理事单位</w:t>
            </w:r>
          </w:p>
          <w:p w14:paraId="4120C322">
            <w:pPr>
              <w:spacing w:line="460" w:lineRule="exact"/>
              <w:contextualSpacing/>
              <w:jc w:val="lef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□理事单位□普通会员</w:t>
            </w:r>
          </w:p>
        </w:tc>
      </w:tr>
      <w:tr w14:paraId="758A7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88386">
            <w:pPr>
              <w:spacing w:line="460" w:lineRule="exact"/>
              <w:contextualSpacing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781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76B7F9">
            <w:pPr>
              <w:spacing w:line="460" w:lineRule="exact"/>
              <w:contextualSpacing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□事业单位□国有企业</w:t>
            </w:r>
          </w:p>
          <w:p w14:paraId="505669D0">
            <w:pPr>
              <w:spacing w:line="460" w:lineRule="exact"/>
              <w:contextualSpacing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□外资企业（□中外合资□外商独资）</w:t>
            </w:r>
          </w:p>
          <w:p w14:paraId="0598E0D9">
            <w:pPr>
              <w:spacing w:line="460" w:lineRule="exact"/>
              <w:contextualSpacing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□股份制企业（□上市公司□非上市公司）</w:t>
            </w:r>
          </w:p>
          <w:p w14:paraId="4462580C">
            <w:pPr>
              <w:spacing w:line="460" w:lineRule="exact"/>
              <w:contextualSpacing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□非公有制企业（□民营企业□私营企业）</w:t>
            </w:r>
          </w:p>
          <w:p w14:paraId="66851FFC">
            <w:pPr>
              <w:spacing w:line="460" w:lineRule="exact"/>
              <w:contextualSpacing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□高等院校□社会组织□其他（请选择打“√”）</w:t>
            </w:r>
          </w:p>
        </w:tc>
      </w:tr>
      <w:tr w14:paraId="2D432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92E66">
            <w:pPr>
              <w:spacing w:line="460" w:lineRule="exact"/>
              <w:contextualSpacing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所属行业</w:t>
            </w:r>
          </w:p>
        </w:tc>
        <w:tc>
          <w:tcPr>
            <w:tcW w:w="781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85D85">
            <w:pPr>
              <w:spacing w:line="460" w:lineRule="exact"/>
              <w:contextualSpacing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□轨道交通□能源业</w:t>
            </w:r>
          </w:p>
        </w:tc>
      </w:tr>
      <w:tr w14:paraId="21C99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A31D8">
            <w:pPr>
              <w:spacing w:line="460" w:lineRule="exact"/>
              <w:contextualSpacing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业务类型</w:t>
            </w:r>
          </w:p>
        </w:tc>
        <w:tc>
          <w:tcPr>
            <w:tcW w:w="781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8D3F14">
            <w:pPr>
              <w:spacing w:line="460" w:lineRule="exact"/>
              <w:contextualSpacing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轨道交通：</w:t>
            </w:r>
          </w:p>
          <w:p w14:paraId="2E1C6953">
            <w:pPr>
              <w:spacing w:line="460" w:lineRule="exact"/>
              <w:contextualSpacing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□运营管理□工程建设□技术装备□设计咨询</w:t>
            </w:r>
          </w:p>
          <w:p w14:paraId="73A8B4DC">
            <w:pPr>
              <w:spacing w:line="460" w:lineRule="exact"/>
              <w:contextualSpacing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□经济法律□教学科研</w:t>
            </w:r>
          </w:p>
          <w:p w14:paraId="1908D724">
            <w:pPr>
              <w:spacing w:line="460" w:lineRule="exact"/>
              <w:contextualSpacing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能源业：</w:t>
            </w:r>
          </w:p>
          <w:p w14:paraId="589F5135">
            <w:pPr>
              <w:spacing w:line="460" w:lineRule="exact"/>
              <w:contextualSpacing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□发电和环保□供电</w:t>
            </w:r>
          </w:p>
          <w:p w14:paraId="4FDED392">
            <w:pPr>
              <w:spacing w:line="460" w:lineRule="exact"/>
              <w:contextualSpacing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□新能源和可再生能源□油气□综合能源</w:t>
            </w:r>
          </w:p>
          <w:p w14:paraId="219377BE">
            <w:pPr>
              <w:spacing w:line="460" w:lineRule="exact"/>
              <w:contextualSpacing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□新能源汽车充电基础设施□其他（请选择打“√”）</w:t>
            </w:r>
          </w:p>
        </w:tc>
      </w:tr>
      <w:tr w14:paraId="17FB8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4FCF9">
            <w:pPr>
              <w:spacing w:line="460" w:lineRule="exact"/>
              <w:contextualSpacing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1" w:name="_GoBack"/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57785</wp:posOffset>
                      </wp:positionV>
                      <wp:extent cx="1049655" cy="324485"/>
                      <wp:effectExtent l="1905" t="6350" r="15240" b="19685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651510" y="8264525"/>
                                <a:ext cx="1049655" cy="3244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prstClr val="black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5.25pt;margin-top:4.55pt;height:25.55pt;width:82.65pt;z-index:251659264;mso-width-relative:page;mso-height-relative:page;" filled="f" stroked="t" coordsize="21600,21600" o:gfxdata="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YQ0lv1gAAAAgBAAAPAAAAAAAAAAEAIAAAACIAAABkcnMv&#10;ZG93bnJldi54bWxQSwECFAAUAAAACACHTuJA6NSA/j4CAABpBAAADgAAAAAAAAABACAAAAAlAQAA&#10;ZHJzL2Uyb0RvYy54bWxQSwUGAAAAAAYABgBZAQAA1QUAAAAA&#10;">
                      <v:fill on="f" focussize="0,0"/>
                      <v:stroke weight="1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bookmarkEnd w:id="1"/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249EE">
            <w:pPr>
              <w:spacing w:line="460" w:lineRule="exact"/>
              <w:contextualSpacing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BD507E">
            <w:pPr>
              <w:spacing w:line="460" w:lineRule="exact"/>
              <w:contextualSpacing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A8750E">
            <w:pPr>
              <w:spacing w:line="460" w:lineRule="exact"/>
              <w:contextualSpacing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D52206">
            <w:pPr>
              <w:spacing w:line="460" w:lineRule="exact"/>
              <w:contextualSpacing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234E08">
            <w:pPr>
              <w:spacing w:line="460" w:lineRule="exact"/>
              <w:contextualSpacing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</w:tr>
      <w:tr w14:paraId="1C89D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83128">
            <w:pPr>
              <w:spacing w:line="400" w:lineRule="exact"/>
              <w:contextualSpacing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单位会员代表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A83AFB6">
            <w:pPr>
              <w:spacing w:line="460" w:lineRule="exact"/>
              <w:contextualSpacing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995AA70">
            <w:pPr>
              <w:spacing w:line="460" w:lineRule="exact"/>
              <w:contextualSpacing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35B5B6">
            <w:pPr>
              <w:spacing w:line="460" w:lineRule="exact"/>
              <w:contextualSpacing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7AD5E50">
            <w:pPr>
              <w:spacing w:line="460" w:lineRule="exact"/>
              <w:contextualSpacing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372F921">
            <w:pPr>
              <w:spacing w:line="460" w:lineRule="exact"/>
              <w:contextualSpacing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F5B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53567">
            <w:pPr>
              <w:spacing w:line="400" w:lineRule="exact"/>
              <w:contextualSpacing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联络人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F60339C">
            <w:pPr>
              <w:spacing w:line="460" w:lineRule="exact"/>
              <w:contextualSpacing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1179DC">
            <w:pPr>
              <w:spacing w:line="460" w:lineRule="exact"/>
              <w:contextualSpacing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1CB8481">
            <w:pPr>
              <w:spacing w:line="460" w:lineRule="exact"/>
              <w:contextualSpacing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F6E82B9">
            <w:pPr>
              <w:spacing w:line="460" w:lineRule="exact"/>
              <w:contextualSpacing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9E73CF8">
            <w:pPr>
              <w:spacing w:line="460" w:lineRule="exact"/>
              <w:contextualSpacing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A30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0" w:hRule="atLeast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9F76D">
            <w:pPr>
              <w:spacing w:line="400" w:lineRule="exact"/>
              <w:contextualSpacing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单位简介</w:t>
            </w:r>
          </w:p>
          <w:p w14:paraId="51DD9C26">
            <w:pPr>
              <w:spacing w:line="400" w:lineRule="exact"/>
              <w:contextualSpacing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（可另附页)</w:t>
            </w:r>
          </w:p>
        </w:tc>
        <w:tc>
          <w:tcPr>
            <w:tcW w:w="781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A6CF18">
            <w:pPr>
              <w:spacing w:line="400" w:lineRule="exact"/>
              <w:ind w:firstLine="574" w:firstLineChars="205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B430BFD">
            <w:pPr>
              <w:spacing w:line="400" w:lineRule="exact"/>
              <w:ind w:firstLine="574" w:firstLineChars="205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B3A81E3">
            <w:pPr>
              <w:spacing w:line="400" w:lineRule="exact"/>
              <w:ind w:firstLine="574" w:firstLineChars="205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03D99C5">
            <w:pPr>
              <w:spacing w:line="400" w:lineRule="exact"/>
              <w:ind w:firstLine="574" w:firstLineChars="205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7DB6197">
            <w:pPr>
              <w:spacing w:line="400" w:lineRule="exact"/>
              <w:ind w:firstLine="574" w:firstLineChars="205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A76571F">
            <w:pPr>
              <w:spacing w:line="400" w:lineRule="exact"/>
              <w:ind w:firstLine="574" w:firstLineChars="205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EBD1543">
            <w:pPr>
              <w:spacing w:line="400" w:lineRule="exact"/>
              <w:ind w:firstLine="574" w:firstLineChars="205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18BA29D">
            <w:pPr>
              <w:spacing w:line="400" w:lineRule="exact"/>
              <w:ind w:firstLine="574" w:firstLineChars="205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DD01EB6">
            <w:pPr>
              <w:spacing w:line="400" w:lineRule="exact"/>
              <w:ind w:firstLine="574" w:firstLineChars="205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AF594BA">
            <w:pPr>
              <w:spacing w:line="400" w:lineRule="exact"/>
              <w:ind w:firstLine="574" w:firstLineChars="205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96073DB">
            <w:pPr>
              <w:spacing w:line="400" w:lineRule="exact"/>
              <w:ind w:firstLine="574" w:firstLineChars="205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1B2A141">
            <w:pPr>
              <w:spacing w:line="400" w:lineRule="exact"/>
              <w:ind w:firstLine="574" w:firstLineChars="205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92AA60F">
            <w:pPr>
              <w:spacing w:line="400" w:lineRule="exac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DDF943B">
            <w:pPr>
              <w:spacing w:line="400" w:lineRule="exac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B20A577">
            <w:pPr>
              <w:spacing w:line="400" w:lineRule="exac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1DDCA61">
            <w:pPr>
              <w:spacing w:line="400" w:lineRule="exac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BE575E0">
            <w:pPr>
              <w:spacing w:line="400" w:lineRule="exact"/>
              <w:ind w:firstLine="574" w:firstLineChars="205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3558C77">
            <w:pPr>
              <w:spacing w:line="400" w:lineRule="exact"/>
              <w:ind w:firstLine="574" w:firstLineChars="205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C557C1A">
            <w:pPr>
              <w:spacing w:line="400" w:lineRule="exact"/>
              <w:ind w:firstLine="574" w:firstLineChars="205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D7C18D5">
            <w:pPr>
              <w:spacing w:line="400" w:lineRule="exac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344F979">
            <w:pPr>
              <w:spacing w:line="400" w:lineRule="exact"/>
              <w:ind w:firstLine="574" w:firstLineChars="205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BFF2CE4">
            <w:pPr>
              <w:spacing w:line="400" w:lineRule="exact"/>
              <w:ind w:firstLine="574" w:firstLineChars="205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354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A8B82">
            <w:pPr>
              <w:spacing w:line="460" w:lineRule="exact"/>
              <w:ind w:firstLine="562"/>
              <w:contextualSpacing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F6B2F58">
            <w:pPr>
              <w:spacing w:line="460" w:lineRule="exact"/>
              <w:ind w:firstLine="562"/>
              <w:contextualSpacing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4DF6A61">
            <w:pPr>
              <w:spacing w:line="460" w:lineRule="exact"/>
              <w:ind w:firstLine="562"/>
              <w:contextualSpacing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0F11404">
            <w:pPr>
              <w:spacing w:line="460" w:lineRule="exact"/>
              <w:contextualSpacing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会员单位意见</w:t>
            </w:r>
          </w:p>
        </w:tc>
        <w:tc>
          <w:tcPr>
            <w:tcW w:w="781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49007F">
            <w:pPr>
              <w:pStyle w:val="2"/>
              <w:spacing w:line="400" w:lineRule="exact"/>
              <w:ind w:firstLine="560" w:firstLineChars="200"/>
              <w:contextualSpacing/>
              <w:rPr>
                <w:rFonts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根据《浙江省轨道交通和能源业联合会章程》有关规定，我单位同意加入浙江省轨道交通和能源业联合会。我们将遵守章程，执行决议，履行会员义务，承担委托的工作，按期缴纳会费。在此基础上正确行使并充分享受联合会赋予单位会员的各项权利，促进企业的发展和进步，为全省轨道交通和能源产业的繁荣做出贡献。</w:t>
            </w:r>
          </w:p>
          <w:p w14:paraId="2BADCF4B">
            <w:pPr>
              <w:pStyle w:val="2"/>
              <w:spacing w:line="400" w:lineRule="exact"/>
              <w:ind w:firstLine="560" w:firstLineChars="200"/>
              <w:contextualSpacing/>
              <w:rPr>
                <w:rFonts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4E953C3">
            <w:pPr>
              <w:spacing w:line="400" w:lineRule="exact"/>
              <w:ind w:firstLine="4200" w:firstLineChars="1500"/>
              <w:contextualSpacing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申请单位（公章）：</w:t>
            </w:r>
          </w:p>
          <w:p w14:paraId="3A484533">
            <w:pPr>
              <w:spacing w:line="400" w:lineRule="exact"/>
              <w:ind w:firstLine="4390" w:firstLineChars="1568"/>
              <w:contextualSpacing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3B6A9762">
      <w:pPr>
        <w:widowControl/>
        <w:jc w:val="left"/>
        <w:rPr>
          <w:rFonts w:ascii="Times New Roman" w:hAnsi="Times New Roman" w:eastAsia="仿宋" w:cs="Times New Roman"/>
          <w:b/>
          <w:bCs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bookmarkStart w:id="0" w:name="_Hlk56419576"/>
      <w:r>
        <w:rPr>
          <w:rFonts w:ascii="Times New Roman" w:hAnsi="Times New Roman" w:eastAsia="仿宋" w:cs="Times New Roman"/>
          <w:b/>
          <w:bCs/>
          <w:color w:val="000000" w:themeColor="text1"/>
          <w:szCs w:val="22"/>
          <w14:textFill>
            <w14:solidFill>
              <w14:schemeClr w14:val="tx1"/>
            </w14:solidFill>
          </w14:textFill>
        </w:rPr>
        <w:t>注：在提交2份《浙江省轨道交通和能源业联合会会员信息表》的同时，还应提交以下资料：1、法人营业执照（或事业单位法人证书、或社会单位法人登记证书）扫描件或复印件；2、经营业务许可证或其他资质、资信文件扫描件或复印件；3、本会会员代表身份证复印件及简历；4、单位信息如有变更，请及时通知联合会会员服务部更改。</w:t>
      </w:r>
    </w:p>
    <w:bookmarkEnd w:id="0"/>
    <w:p w14:paraId="3326DF90">
      <w:pPr>
        <w:jc w:val="left"/>
        <w:rPr>
          <w:rFonts w:ascii="Times New Roman" w:hAnsi="Times New Roman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附件2</w:t>
      </w:r>
    </w:p>
    <w:p w14:paraId="31993F7B">
      <w:pPr>
        <w:spacing w:line="560" w:lineRule="exact"/>
        <w:jc w:val="center"/>
        <w:rPr>
          <w:rFonts w:ascii="Times New Roman" w:hAnsi="Times New Roman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浙江省轨道交通和能源业</w:t>
      </w:r>
      <w:r>
        <w:rPr>
          <w:rFonts w:ascii="Times New Roman" w:hAnsi="Times New Roman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联合会</w:t>
      </w:r>
    </w:p>
    <w:p w14:paraId="64629AFF">
      <w:pPr>
        <w:spacing w:line="560" w:lineRule="exact"/>
        <w:jc w:val="center"/>
        <w:rPr>
          <w:rFonts w:ascii="Times New Roman" w:hAnsi="Times New Roman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会员单位职务变更申请表</w:t>
      </w: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200"/>
        <w:gridCol w:w="1213"/>
        <w:gridCol w:w="2124"/>
        <w:gridCol w:w="1599"/>
        <w:gridCol w:w="1715"/>
      </w:tblGrid>
      <w:tr w14:paraId="619AB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8193B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FC513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A5B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56356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现任职务</w:t>
            </w:r>
          </w:p>
        </w:tc>
        <w:tc>
          <w:tcPr>
            <w:tcW w:w="6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C8961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5EC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4E1F3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申请职务</w:t>
            </w:r>
          </w:p>
        </w:tc>
        <w:tc>
          <w:tcPr>
            <w:tcW w:w="6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B7CAC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7BF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85B42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CF954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31692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6B76F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6CAE7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B6DAD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</w:tr>
      <w:tr w14:paraId="1362C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9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857E4">
            <w:pP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FE642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C8413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E8061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44A6C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2B6ED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1BB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3" w:hRule="atLeast"/>
          <w:jc w:val="center"/>
        </w:trPr>
        <w:tc>
          <w:tcPr>
            <w:tcW w:w="90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165A9">
            <w:pPr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变更理由：（300字左右）</w:t>
            </w:r>
          </w:p>
          <w:p w14:paraId="45E0EA18">
            <w:pPr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1ECCE3F">
            <w:pPr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B2025FD">
            <w:pPr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5B7013E">
            <w:pPr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56FA15F">
            <w:pPr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21FD0A8">
            <w:pPr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5EBF2EE"/>
          <w:p w14:paraId="334C07DD">
            <w:pPr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ED00B30">
            <w:pPr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FBB3FCD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申请单位（公章）</w:t>
            </w:r>
          </w:p>
          <w:p w14:paraId="4434CCE0">
            <w:pPr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</w:p>
          <w:p w14:paraId="663AB67A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 w14:paraId="625AFFB8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EAF8B44">
      <w:pP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br w:type="page"/>
      </w:r>
      <w:r>
        <w:rPr>
          <w:rFonts w:ascii="Times New Roman" w:hAnsi="Times New Roman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附件3</w:t>
      </w:r>
    </w:p>
    <w:p w14:paraId="56737F22">
      <w:pPr>
        <w:jc w:val="center"/>
        <w:rPr>
          <w:rFonts w:ascii="Times New Roman" w:hAnsi="Times New Roman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浙江省轨道交通和能源业联合会</w:t>
      </w:r>
    </w:p>
    <w:p w14:paraId="5B53416E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会员单位信息变更登记表</w:t>
      </w:r>
    </w:p>
    <w:p w14:paraId="60C023BE">
      <w:pPr>
        <w:jc w:val="left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单位名称：</w:t>
      </w:r>
    </w:p>
    <w:tbl>
      <w:tblPr>
        <w:tblStyle w:val="4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0"/>
        <w:gridCol w:w="3114"/>
        <w:gridCol w:w="3001"/>
      </w:tblGrid>
      <w:tr w14:paraId="0E480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AD73E"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变更信息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28504"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变更前</w:t>
            </w: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E210C"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变更后</w:t>
            </w:r>
          </w:p>
        </w:tc>
      </w:tr>
      <w:tr w14:paraId="32DE6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AA570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8564D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E0220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D28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053BA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法定代表人或负责人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8FC5B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4C1A9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BEE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C050D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30C94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0FCBA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551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8F946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联络人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10B3F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EE88D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71A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92A05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联络人职务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B3AED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18D60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17B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576D4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联络人联系方式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9095A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AE6F1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94D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E964E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联络人邮箱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A9B0B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6ADC9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319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908F0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2A0D1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E1DF4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626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AD3FC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7EFA9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57FBC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EED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28102">
            <w:pPr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变更说明：</w:t>
            </w:r>
          </w:p>
          <w:p w14:paraId="3EB18DDE">
            <w:pPr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2B13309">
            <w:pPr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ABAF8D8">
            <w:pPr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32A95EB">
            <w:pPr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62AAB0D">
            <w:pPr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单位盖章</w:t>
            </w:r>
          </w:p>
          <w:p w14:paraId="2E8C393B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年月日</w:t>
            </w:r>
          </w:p>
        </w:tc>
      </w:tr>
    </w:tbl>
    <w:p w14:paraId="2E3FE4F2"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1B8C1F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18156FA3"/>
    <w:rsid w:val="1815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538" w:firstLineChars="168"/>
    </w:pPr>
    <w:rPr>
      <w:rFonts w:ascii="Times New Roman" w:hAnsi="Times New Roman"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2025-03-19T06:59:00Z</dcterms:created>
  <dc:creator>徐</dc:creator>
  <cp:lastModifiedBy>徐</cp:lastModifiedBy>
  <dcterms:modified xsi:type="dcterms:W3CDTF">2025-03-19T06:59:38Z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4E30105C81EA43DBA1E727633804EFFF_11</vt:lpwstr>
  </property>
</Properties>
</file>